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100 mots</w:t>
      </w:r>
    </w:p>
    <w:p w:rsidR="00000000" w:rsidDel="00000000" w:rsidP="00000000" w:rsidRDefault="00000000" w:rsidRPr="00000000" w14:paraId="00000002">
      <w:pPr>
        <w:shd w:fill="ffffff" w:val="clear"/>
        <w:spacing w:after="240" w:before="240" w:line="3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violoncelliste Noémie Raymond se distingue par la richesse de sa sonorité et l’intensité de sa présence scénique.</w:t>
      </w:r>
      <w:r w:rsidDel="00000000" w:rsidR="00000000" w:rsidRPr="00000000">
        <w:rPr>
          <w:rFonts w:ascii="Times New Roman" w:cs="Times New Roman" w:eastAsia="Times New Roman" w:hAnsi="Times New Roman"/>
          <w:highlight w:val="white"/>
          <w:rtl w:val="0"/>
        </w:rPr>
        <w:t xml:space="preserve"> Elle </w:t>
      </w:r>
      <w:r w:rsidDel="00000000" w:rsidR="00000000" w:rsidRPr="00000000">
        <w:rPr>
          <w:rFonts w:ascii="Times New Roman" w:cs="Times New Roman" w:eastAsia="Times New Roman" w:hAnsi="Times New Roman"/>
          <w:rtl w:val="0"/>
        </w:rPr>
        <w:t xml:space="preserve">a collaboré avec des virtuoses renommés tels Midori, Pinchas Zukerman et Jan Lisiecki. Invitée sur des scènes prestigieuses comme le Carnegie Hall, la Philharmonie de Berlin et le Royal Albert Hall, elle collabore avec des orchestres dont l’Orchestre du Centre national des arts et le </w:t>
      </w:r>
      <w:r w:rsidDel="00000000" w:rsidR="00000000" w:rsidRPr="00000000">
        <w:rPr>
          <w:rFonts w:ascii="Times New Roman" w:cs="Times New Roman" w:eastAsia="Times New Roman" w:hAnsi="Times New Roman"/>
          <w:i w:val="1"/>
          <w:iCs w:val="1"/>
          <w:rtl w:val="0"/>
        </w:rPr>
        <w:t xml:space="preserve">Philharmonia Northwest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3">
      <w:pPr>
        <w:shd w:fill="ffffff" w:val="clear"/>
        <w:spacing w:after="240" w:before="240" w:line="3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Reconnue comme l'une des </w:t>
      </w:r>
      <w:r w:rsidDel="00000000" w:rsidR="00000000" w:rsidRPr="00000000">
        <w:rPr>
          <w:rFonts w:ascii="Times New Roman" w:cs="Times New Roman" w:eastAsia="Times New Roman" w:hAnsi="Times New Roman"/>
          <w:i w:val="1"/>
          <w:iCs w:val="1"/>
          <w:rtl w:val="0"/>
        </w:rPr>
        <w:t xml:space="preserve">30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Hot Canadian Classical Musicians under 30</w:t>
      </w:r>
      <w:r w:rsidDel="00000000" w:rsidR="00000000" w:rsidRPr="00000000">
        <w:rPr>
          <w:rFonts w:ascii="Times New Roman" w:cs="Times New Roman" w:eastAsia="Times New Roman" w:hAnsi="Times New Roman"/>
          <w:rtl w:val="0"/>
        </w:rPr>
        <w:t xml:space="preserve"> (CBC), Noémie est aussi une éducatrice accomplie. L’été, elle enseigne le violoncelle et la musique de chambre au </w:t>
      </w:r>
      <w:r w:rsidDel="00000000" w:rsidR="00000000" w:rsidRPr="00000000">
        <w:rPr>
          <w:rFonts w:ascii="Times New Roman" w:cs="Times New Roman" w:eastAsia="Times New Roman" w:hAnsi="Times New Roman"/>
          <w:i w:val="1"/>
          <w:iCs w:val="1"/>
          <w:rtl w:val="0"/>
        </w:rPr>
        <w:t xml:space="preserve">Festival del Lago</w:t>
      </w:r>
      <w:r w:rsidDel="00000000" w:rsidR="00000000" w:rsidRPr="00000000">
        <w:rPr>
          <w:rFonts w:ascii="Times New Roman" w:cs="Times New Roman" w:eastAsia="Times New Roman" w:hAnsi="Times New Roman"/>
          <w:rtl w:val="0"/>
        </w:rPr>
        <w:t xml:space="preserve"> au Mexique.</w:t>
      </w:r>
    </w:p>
    <w:p w:rsidR="00000000" w:rsidDel="00000000" w:rsidP="00000000" w:rsidRDefault="00000000" w:rsidRPr="00000000" w14:paraId="00000004">
      <w:pPr>
        <w:shd w:fill="ffffff" w:val="clear"/>
        <w:spacing w:after="240" w:before="240" w:line="3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Noémie a pour instrument le violoncelle Ex-Meneses » de Matteo Goffriller (1700), généreusement mis à sa disposition par Canimex Inc., Drummondville, Québec. </w:t>
      </w:r>
    </w:p>
    <w:p w:rsidR="00000000" w:rsidDel="00000000" w:rsidP="00000000" w:rsidRDefault="00000000" w:rsidRPr="00000000" w14:paraId="00000005">
      <w:pPr>
        <w:rPr/>
      </w:pPr>
      <w:r w:rsidDel="00000000" w:rsidR="00000000" w:rsidRPr="00000000">
        <w:rPr>
          <w:rFonts w:ascii="Times New Roman" w:cs="Times New Roman" w:eastAsia="Times New Roman" w:hAnsi="Times New Roman"/>
          <w:b w:val="1"/>
          <w:bCs w:val="1"/>
          <w:color w:val="484848"/>
          <w:sz w:val="24"/>
          <w:szCs w:val="24"/>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250 mots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violoncelliste </w:t>
      </w:r>
      <w:r w:rsidDel="00000000" w:rsidR="00000000" w:rsidRPr="00000000">
        <w:rPr>
          <w:rFonts w:ascii="Times New Roman" w:cs="Times New Roman" w:eastAsia="Times New Roman" w:hAnsi="Times New Roman"/>
          <w:rtl w:val="0"/>
        </w:rPr>
        <w:t xml:space="preserve">Noémie Raymond</w:t>
      </w:r>
      <w:r w:rsidDel="00000000" w:rsidR="00000000" w:rsidRPr="00000000">
        <w:rPr>
          <w:rFonts w:ascii="Times New Roman" w:cs="Times New Roman" w:eastAsia="Times New Roman" w:hAnsi="Times New Roman"/>
          <w:rtl w:val="0"/>
        </w:rPr>
        <w:t xml:space="preserve"> se distingue par la richesse de sa sonorité et l’intensité de sa présence scénique. La critique salue « un contrôle d’archet impeccable et un vibrato chaleureux » (</w:t>
      </w:r>
      <w:r w:rsidDel="00000000" w:rsidR="00000000" w:rsidRPr="00000000">
        <w:rPr>
          <w:rFonts w:ascii="Times New Roman" w:cs="Times New Roman" w:eastAsia="Times New Roman" w:hAnsi="Times New Roman"/>
          <w:i w:val="1"/>
          <w:iCs w:val="1"/>
          <w:rtl w:val="0"/>
        </w:rPr>
        <w:t xml:space="preserve">Ludwig Van</w:t>
      </w:r>
      <w:r w:rsidDel="00000000" w:rsidR="00000000" w:rsidRPr="00000000">
        <w:rPr>
          <w:rFonts w:ascii="Times New Roman" w:cs="Times New Roman" w:eastAsia="Times New Roman" w:hAnsi="Times New Roman"/>
          <w:rtl w:val="0"/>
        </w:rPr>
        <w:t xml:space="preserve">). Son album </w:t>
      </w:r>
      <w:r w:rsidDel="00000000" w:rsidR="00000000" w:rsidRPr="00000000">
        <w:rPr>
          <w:rFonts w:ascii="Times New Roman" w:cs="Times New Roman" w:eastAsia="Times New Roman" w:hAnsi="Times New Roman"/>
          <w:rtl w:val="0"/>
        </w:rPr>
        <w:t xml:space="preserve">Dialogues</w:t>
      </w:r>
      <w:r w:rsidDel="00000000" w:rsidR="00000000" w:rsidRPr="00000000">
        <w:rPr>
          <w:rFonts w:ascii="Times New Roman" w:cs="Times New Roman" w:eastAsia="Times New Roman" w:hAnsi="Times New Roman"/>
          <w:rtl w:val="0"/>
        </w:rPr>
        <w:t xml:space="preserve">, enregistré avec la pianiste Zhenni Li-Cohen, a reçu un accueil enthousiaste : « les interprétations nobles de Raymond et Li-Cohen font de ce disque un choix incontournable (</w:t>
      </w:r>
      <w:r w:rsidDel="00000000" w:rsidR="00000000" w:rsidRPr="00000000">
        <w:rPr>
          <w:rFonts w:ascii="Times New Roman" w:cs="Times New Roman" w:eastAsia="Times New Roman" w:hAnsi="Times New Roman"/>
          <w:i w:val="1"/>
          <w:iCs w:val="1"/>
          <w:rtl w:val="0"/>
        </w:rPr>
        <w:t xml:space="preserve">World Music Report)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cours de sa carrière, elle s’est produite au Carnegie Hall, au Royal Albert Hall de Londres, au Oji Hall de Tokyo et à la Philharmonie de Berlin. Elle a collaboré avec des artistes tels que Midori, Pinchas Zukerman et Jan Lisiecki. Comme soliste, elle se produisait récemment avec le </w:t>
      </w:r>
      <w:r w:rsidDel="00000000" w:rsidR="00000000" w:rsidRPr="00000000">
        <w:rPr>
          <w:rFonts w:ascii="Times New Roman" w:cs="Times New Roman" w:eastAsia="Times New Roman" w:hAnsi="Times New Roman"/>
          <w:i w:val="1"/>
          <w:iCs w:val="1"/>
          <w:rtl w:val="0"/>
        </w:rPr>
        <w:t xml:space="preserve">Philharmonia Northwest</w:t>
      </w:r>
      <w:r w:rsidDel="00000000" w:rsidR="00000000" w:rsidRPr="00000000">
        <w:rPr>
          <w:rFonts w:ascii="Times New Roman" w:cs="Times New Roman" w:eastAsia="Times New Roman" w:hAnsi="Times New Roman"/>
          <w:rtl w:val="0"/>
        </w:rPr>
        <w:t xml:space="preserve">, le </w:t>
      </w:r>
      <w:r w:rsidDel="00000000" w:rsidR="00000000" w:rsidRPr="00000000">
        <w:rPr>
          <w:rFonts w:ascii="Times New Roman" w:cs="Times New Roman" w:eastAsia="Times New Roman" w:hAnsi="Times New Roman"/>
          <w:i w:val="1"/>
          <w:iCs w:val="1"/>
          <w:rtl w:val="0"/>
        </w:rPr>
        <w:t xml:space="preserve">Oakville Symphony</w:t>
      </w:r>
      <w:r w:rsidDel="00000000" w:rsidR="00000000" w:rsidRPr="00000000">
        <w:rPr>
          <w:rFonts w:ascii="Times New Roman" w:cs="Times New Roman" w:eastAsia="Times New Roman" w:hAnsi="Times New Roman"/>
          <w:rtl w:val="0"/>
        </w:rPr>
        <w:t xml:space="preserve">, l’Orchestre du Centre national des arts et l’Orchestre symphonique de Sherbrooke.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Lauréate de concours internationaux dont la </w:t>
      </w:r>
      <w:r w:rsidDel="00000000" w:rsidR="00000000" w:rsidRPr="00000000">
        <w:rPr>
          <w:rFonts w:ascii="Times New Roman" w:cs="Times New Roman" w:eastAsia="Times New Roman" w:hAnsi="Times New Roman"/>
          <w:i w:val="1"/>
          <w:iCs w:val="1"/>
          <w:rtl w:val="0"/>
        </w:rPr>
        <w:t xml:space="preserve">Schadt String International Competition</w:t>
      </w:r>
      <w:r w:rsidDel="00000000" w:rsidR="00000000" w:rsidRPr="00000000">
        <w:rPr>
          <w:rFonts w:ascii="Times New Roman" w:cs="Times New Roman" w:eastAsia="Times New Roman" w:hAnsi="Times New Roman"/>
          <w:rtl w:val="0"/>
        </w:rPr>
        <w:t xml:space="preserve"> et le Tremplin International, son plus récent album, Dialogues, était finaliste pour un Prix Opus 2026. En lice aussi comme découverte de l’année aux Prix Opus et au prix Relève Télé-Québec, elle a déjà été reconnue comme l'une des </w:t>
      </w:r>
      <w:r w:rsidDel="00000000" w:rsidR="00000000" w:rsidRPr="00000000">
        <w:rPr>
          <w:rFonts w:ascii="Times New Roman" w:cs="Times New Roman" w:eastAsia="Times New Roman" w:hAnsi="Times New Roman"/>
          <w:i w:val="1"/>
          <w:iCs w:val="1"/>
          <w:rtl w:val="0"/>
        </w:rPr>
        <w:t xml:space="preserve">30 Hot Canadian Classical Musicians under 30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par CBC. </w:t>
      </w:r>
    </w:p>
    <w:p w:rsidR="00000000" w:rsidDel="00000000" w:rsidP="00000000" w:rsidRDefault="00000000" w:rsidRPr="00000000" w14:paraId="0000000A">
      <w:pPr>
        <w:shd w:fill="ffffff" w:val="clear"/>
        <w:spacing w:after="240" w:before="240" w:line="3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Musicienne engagée socialement, Noémie enseigne durant la saison estivale le violoncelle et la musique de chambre au </w:t>
      </w:r>
      <w:r w:rsidDel="00000000" w:rsidR="00000000" w:rsidRPr="00000000">
        <w:rPr>
          <w:rFonts w:ascii="Times New Roman" w:cs="Times New Roman" w:eastAsia="Times New Roman" w:hAnsi="Times New Roman"/>
          <w:i w:val="1"/>
          <w:iCs w:val="1"/>
          <w:rtl w:val="0"/>
        </w:rPr>
        <w:t xml:space="preserve">Festival del Lago</w:t>
      </w:r>
      <w:r w:rsidDel="00000000" w:rsidR="00000000" w:rsidRPr="00000000">
        <w:rPr>
          <w:rFonts w:ascii="Times New Roman" w:cs="Times New Roman" w:eastAsia="Times New Roman" w:hAnsi="Times New Roman"/>
          <w:rtl w:val="0"/>
        </w:rPr>
        <w:t xml:space="preserve"> au Mexique. Elle s’investit également dans la médiation culturelle, ayant mené des initiatives en milieux défavorisés à Boston, au Japon et au Cambodge.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Noémie a pour instrument le violoncelle Ex-Meneses » de Matteo Goffriller (1700), généreusement prêté par Canimex Inc.</w:t>
      </w:r>
    </w:p>
    <w:p w:rsidR="00000000" w:rsidDel="00000000" w:rsidP="00000000" w:rsidRDefault="00000000" w:rsidRPr="00000000" w14:paraId="0000000C">
      <w:pPr>
        <w:spacing w:after="240" w:before="240" w:line="261.8181818181818"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Complète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violoncelliste Noémie Raymond révèle l’une des voix les plus singulières de la musique classique actuelle, se distinguant par la richesse de sa sonorité et l’intensité de sa présence scénique. Sa virtuosité imprégnée d’une grande sensibilité entraîne les publics dans une expérience immersive.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jeu raffiné a d’ailleurs été salué par la critique : </w:t>
      </w:r>
      <w:r w:rsidDel="00000000" w:rsidR="00000000" w:rsidRPr="00000000">
        <w:rPr>
          <w:rFonts w:ascii="Times New Roman" w:cs="Times New Roman" w:eastAsia="Times New Roman" w:hAnsi="Times New Roman"/>
          <w:sz w:val="20"/>
          <w:szCs w:val="20"/>
          <w:rtl w:val="0"/>
        </w:rPr>
        <w:t xml:space="preserve">« La violoncelliste fait preuve d’un contrôle d’archet impeccable et d’un vibrato chaleureux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(Ludwig Van</w:t>
      </w:r>
      <w:r w:rsidDel="00000000" w:rsidR="00000000" w:rsidRPr="00000000">
        <w:rPr>
          <w:rFonts w:ascii="Times New Roman" w:cs="Times New Roman" w:eastAsia="Times New Roman" w:hAnsi="Times New Roman"/>
          <w:sz w:val="20"/>
          <w:szCs w:val="20"/>
          <w:rtl w:val="0"/>
        </w:rPr>
        <w:t xml:space="preserve">, 2024). Pour La Scena Musicale (2025), </w:t>
      </w:r>
      <w:r w:rsidDel="00000000" w:rsidR="00000000" w:rsidRPr="00000000">
        <w:rPr>
          <w:rFonts w:ascii="Times New Roman" w:cs="Times New Roman" w:eastAsia="Times New Roman" w:hAnsi="Times New Roman"/>
          <w:sz w:val="20"/>
          <w:szCs w:val="20"/>
          <w:rtl w:val="0"/>
        </w:rPr>
        <w:t xml:space="preserve">« le résultat est un spectacle qui ressemble moins à un récital qu’à une conversation, où chaque voix est entendue et chaque nuance explorée »</w:t>
      </w:r>
      <w:r w:rsidDel="00000000" w:rsidR="00000000" w:rsidRPr="00000000">
        <w:rPr>
          <w:rFonts w:ascii="Times New Roman" w:cs="Times New Roman" w:eastAsia="Times New Roman" w:hAnsi="Times New Roman"/>
          <w:sz w:val="20"/>
          <w:szCs w:val="20"/>
          <w:rtl w:val="0"/>
        </w:rPr>
        <w:t xml:space="preserve">. Le critique Frédéric Cardin </w:t>
      </w:r>
      <w:r w:rsidDel="00000000" w:rsidR="00000000" w:rsidRPr="00000000">
        <w:rPr>
          <w:rFonts w:ascii="Times New Roman" w:cs="Times New Roman" w:eastAsia="Times New Roman" w:hAnsi="Times New Roman"/>
          <w:i w:val="1"/>
          <w:iCs w:val="1"/>
          <w:sz w:val="20"/>
          <w:szCs w:val="20"/>
          <w:rtl w:val="0"/>
        </w:rPr>
        <w:t xml:space="preserve">(PAN M 360</w:t>
      </w:r>
      <w:r w:rsidDel="00000000" w:rsidR="00000000" w:rsidRPr="00000000">
        <w:rPr>
          <w:rFonts w:ascii="Times New Roman" w:cs="Times New Roman" w:eastAsia="Times New Roman" w:hAnsi="Times New Roman"/>
          <w:sz w:val="20"/>
          <w:szCs w:val="20"/>
          <w:rtl w:val="0"/>
        </w:rPr>
        <w:t xml:space="preserve">, 2024) y voit </w:t>
      </w:r>
      <w:r w:rsidDel="00000000" w:rsidR="00000000" w:rsidRPr="00000000">
        <w:rPr>
          <w:rFonts w:ascii="Times New Roman" w:cs="Times New Roman" w:eastAsia="Times New Roman" w:hAnsi="Times New Roman"/>
          <w:sz w:val="20"/>
          <w:szCs w:val="20"/>
          <w:rtl w:val="0"/>
        </w:rPr>
        <w:t xml:space="preserve">« une musicalité débordante et une intense expressivité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 carrière l’a conduite à se produire sur des scènes internationales emblématiques, telles que le </w:t>
      </w:r>
      <w:r w:rsidDel="00000000" w:rsidR="00000000" w:rsidRPr="00000000">
        <w:rPr>
          <w:rFonts w:ascii="Times New Roman" w:cs="Times New Roman" w:eastAsia="Times New Roman" w:hAnsi="Times New Roman"/>
          <w:sz w:val="20"/>
          <w:szCs w:val="20"/>
          <w:rtl w:val="0"/>
        </w:rPr>
        <w:t xml:space="preserve">Carnegie Hall</w:t>
      </w:r>
      <w:r w:rsidDel="00000000" w:rsidR="00000000" w:rsidRPr="00000000">
        <w:rPr>
          <w:rFonts w:ascii="Times New Roman" w:cs="Times New Roman" w:eastAsia="Times New Roman" w:hAnsi="Times New Roman"/>
          <w:sz w:val="20"/>
          <w:szCs w:val="20"/>
          <w:rtl w:val="0"/>
        </w:rPr>
        <w:t xml:space="preserve"> de New York, le </w:t>
      </w:r>
      <w:r w:rsidDel="00000000" w:rsidR="00000000" w:rsidRPr="00000000">
        <w:rPr>
          <w:rFonts w:ascii="Times New Roman" w:cs="Times New Roman" w:eastAsia="Times New Roman" w:hAnsi="Times New Roman"/>
          <w:sz w:val="20"/>
          <w:szCs w:val="20"/>
          <w:rtl w:val="0"/>
        </w:rPr>
        <w:t xml:space="preserve">Royal Albert Hall</w:t>
      </w:r>
      <w:r w:rsidDel="00000000" w:rsidR="00000000" w:rsidRPr="00000000">
        <w:rPr>
          <w:rFonts w:ascii="Times New Roman" w:cs="Times New Roman" w:eastAsia="Times New Roman" w:hAnsi="Times New Roman"/>
          <w:sz w:val="20"/>
          <w:szCs w:val="20"/>
          <w:rtl w:val="0"/>
        </w:rPr>
        <w:t xml:space="preserve"> de Londres, le </w:t>
      </w:r>
      <w:r w:rsidDel="00000000" w:rsidR="00000000" w:rsidRPr="00000000">
        <w:rPr>
          <w:rFonts w:ascii="Times New Roman" w:cs="Times New Roman" w:eastAsia="Times New Roman" w:hAnsi="Times New Roman"/>
          <w:sz w:val="20"/>
          <w:szCs w:val="20"/>
          <w:rtl w:val="0"/>
        </w:rPr>
        <w:t xml:space="preserve">Oji Hall </w:t>
      </w:r>
      <w:r w:rsidDel="00000000" w:rsidR="00000000" w:rsidRPr="00000000">
        <w:rPr>
          <w:rFonts w:ascii="Times New Roman" w:cs="Times New Roman" w:eastAsia="Times New Roman" w:hAnsi="Times New Roman"/>
          <w:sz w:val="20"/>
          <w:szCs w:val="20"/>
          <w:rtl w:val="0"/>
        </w:rPr>
        <w:t xml:space="preserve">de Tokyo et la Philharmonie de Berlin. Elle a également collaboré avec des orchestres prestigieux dont l’Orchestre du Centre National des Arts d’Ottawa, le </w:t>
      </w:r>
      <w:r w:rsidDel="00000000" w:rsidR="00000000" w:rsidRPr="00000000">
        <w:rPr>
          <w:rFonts w:ascii="Times New Roman" w:cs="Times New Roman" w:eastAsia="Times New Roman" w:hAnsi="Times New Roman"/>
          <w:i w:val="1"/>
          <w:iCs w:val="1"/>
          <w:sz w:val="20"/>
          <w:szCs w:val="20"/>
          <w:rtl w:val="0"/>
        </w:rPr>
        <w:t xml:space="preserve">Philharmonia Northwest</w:t>
      </w:r>
      <w:r w:rsidDel="00000000" w:rsidR="00000000" w:rsidRPr="00000000">
        <w:rPr>
          <w:rFonts w:ascii="Times New Roman" w:cs="Times New Roman" w:eastAsia="Times New Roman" w:hAnsi="Times New Roman"/>
          <w:sz w:val="20"/>
          <w:szCs w:val="20"/>
          <w:rtl w:val="0"/>
        </w:rPr>
        <w:t xml:space="preserve">, le </w:t>
      </w:r>
      <w:r w:rsidDel="00000000" w:rsidR="00000000" w:rsidRPr="00000000">
        <w:rPr>
          <w:rFonts w:ascii="Times New Roman" w:cs="Times New Roman" w:eastAsia="Times New Roman" w:hAnsi="Times New Roman"/>
          <w:i w:val="1"/>
          <w:iCs w:val="1"/>
          <w:sz w:val="20"/>
          <w:szCs w:val="20"/>
          <w:rtl w:val="0"/>
        </w:rPr>
        <w:t xml:space="preserve">Oakville Symphony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l’Orchestre symphonique de Sherbrooke et l’Orchestre de la Francophonie, en plus d’unir son talent à celui de virtuoses de renom comme Midori, Pinchas Zukerman, Jan Lisiecki et Yekwon Sunwoo.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Animée par une vision artistique forte, elle tisse des liens entre le grand répertoire et la création contemporaine. Son plus récent album, </w:t>
      </w:r>
      <w:r w:rsidDel="00000000" w:rsidR="00000000" w:rsidRPr="00000000">
        <w:rPr>
          <w:rFonts w:ascii="Times New Roman" w:cs="Times New Roman" w:eastAsia="Times New Roman" w:hAnsi="Times New Roman"/>
          <w:i w:val="1"/>
          <w:iCs w:val="1"/>
          <w:sz w:val="20"/>
          <w:szCs w:val="20"/>
          <w:rtl w:val="0"/>
        </w:rPr>
        <w:t xml:space="preserve">Dialogues</w:t>
      </w:r>
      <w:r w:rsidDel="00000000" w:rsidR="00000000" w:rsidRPr="00000000">
        <w:rPr>
          <w:rFonts w:ascii="Times New Roman" w:cs="Times New Roman" w:eastAsia="Times New Roman" w:hAnsi="Times New Roman"/>
          <w:sz w:val="20"/>
          <w:szCs w:val="20"/>
          <w:rtl w:val="0"/>
        </w:rPr>
        <w:t xml:space="preserve">, enregistré avec la pianiste Zhenni Li-Cohen (Leaf Music, 2024), propose un échange musical poignant, réunissant la fougue de Rebecca Clarke et le romantisme de Sergei Rachmaninoff. Il a été finaliste pour un Prix Opus 2026, et il a été encensé par le </w:t>
      </w:r>
      <w:r w:rsidDel="00000000" w:rsidR="00000000" w:rsidRPr="00000000">
        <w:rPr>
          <w:rFonts w:ascii="Times New Roman" w:cs="Times New Roman" w:eastAsia="Times New Roman" w:hAnsi="Times New Roman"/>
          <w:i w:val="1"/>
          <w:iCs w:val="1"/>
          <w:sz w:val="20"/>
          <w:szCs w:val="20"/>
          <w:rtl w:val="0"/>
        </w:rPr>
        <w:t xml:space="preserve">World Music Report</w:t>
      </w:r>
      <w:r w:rsidDel="00000000" w:rsidR="00000000" w:rsidRPr="00000000">
        <w:rPr>
          <w:rFonts w:ascii="Times New Roman" w:cs="Times New Roman" w:eastAsia="Times New Roman" w:hAnsi="Times New Roman"/>
          <w:sz w:val="20"/>
          <w:szCs w:val="20"/>
          <w:rtl w:val="0"/>
        </w:rPr>
        <w:t xml:space="preserve">, qui écrit : </w:t>
      </w:r>
      <w:r w:rsidDel="00000000" w:rsidR="00000000" w:rsidRPr="00000000">
        <w:rPr>
          <w:rFonts w:ascii="Times New Roman" w:cs="Times New Roman" w:eastAsia="Times New Roman" w:hAnsi="Times New Roman"/>
          <w:sz w:val="20"/>
          <w:szCs w:val="20"/>
          <w:rtl w:val="0"/>
        </w:rPr>
        <w:t xml:space="preserve">« Les interprétations nobles de Mmes Raymond et Li-Cohen font de ce disque un choix incontournable ». </w:t>
      </w:r>
      <w:r w:rsidDel="00000000" w:rsidR="00000000" w:rsidRPr="00000000">
        <w:rPr>
          <w:rFonts w:ascii="Times New Roman" w:cs="Times New Roman" w:eastAsia="Times New Roman" w:hAnsi="Times New Roman"/>
          <w:sz w:val="20"/>
          <w:szCs w:val="20"/>
          <w:rtl w:val="0"/>
        </w:rPr>
        <w:t xml:space="preserve">Ce projet suit la parution de </w:t>
      </w:r>
      <w:r w:rsidDel="00000000" w:rsidR="00000000" w:rsidRPr="00000000">
        <w:rPr>
          <w:rFonts w:ascii="Times New Roman" w:cs="Times New Roman" w:eastAsia="Times New Roman" w:hAnsi="Times New Roman"/>
          <w:sz w:val="20"/>
          <w:szCs w:val="20"/>
          <w:rtl w:val="0"/>
        </w:rPr>
        <w:t xml:space="preserve">Nuages</w:t>
      </w:r>
      <w:r w:rsidDel="00000000" w:rsidR="00000000" w:rsidRPr="00000000">
        <w:rPr>
          <w:rFonts w:ascii="Times New Roman" w:cs="Times New Roman" w:eastAsia="Times New Roman" w:hAnsi="Times New Roman"/>
          <w:sz w:val="20"/>
          <w:szCs w:val="20"/>
          <w:rtl w:val="0"/>
        </w:rPr>
        <w:t xml:space="preserve"> (KNS, 2023), un album centré sur </w:t>
      </w:r>
      <w:r w:rsidDel="00000000" w:rsidR="00000000" w:rsidRPr="00000000">
        <w:rPr>
          <w:rFonts w:ascii="Times New Roman" w:cs="Times New Roman" w:eastAsia="Times New Roman" w:hAnsi="Times New Roman"/>
          <w:i w:val="1"/>
          <w:iCs w:val="1"/>
          <w:sz w:val="20"/>
          <w:szCs w:val="20"/>
          <w:rtl w:val="0"/>
        </w:rPr>
        <w:t xml:space="preserve">Constable’s Clouds</w:t>
      </w:r>
      <w:r w:rsidDel="00000000" w:rsidR="00000000" w:rsidRPr="00000000">
        <w:rPr>
          <w:rFonts w:ascii="Times New Roman" w:cs="Times New Roman" w:eastAsia="Times New Roman" w:hAnsi="Times New Roman"/>
          <w:sz w:val="20"/>
          <w:szCs w:val="20"/>
          <w:rtl w:val="0"/>
        </w:rPr>
        <w:t xml:space="preserve"> de David Jaeger et de </w:t>
      </w:r>
      <w:r w:rsidDel="00000000" w:rsidR="00000000" w:rsidRPr="00000000">
        <w:rPr>
          <w:rFonts w:ascii="Times New Roman" w:cs="Times New Roman" w:eastAsia="Times New Roman" w:hAnsi="Times New Roman"/>
          <w:sz w:val="20"/>
          <w:szCs w:val="20"/>
          <w:rtl w:val="0"/>
        </w:rPr>
        <w:t xml:space="preserve">CellOpéra!</w:t>
      </w:r>
      <w:r w:rsidDel="00000000" w:rsidR="00000000" w:rsidRPr="00000000">
        <w:rPr>
          <w:rFonts w:ascii="Times New Roman" w:cs="Times New Roman" w:eastAsia="Times New Roman" w:hAnsi="Times New Roman"/>
          <w:sz w:val="20"/>
          <w:szCs w:val="20"/>
          <w:rtl w:val="0"/>
        </w:rPr>
        <w:t xml:space="preserve"> (Amplitude, 2022), une adaptation personnelle d’arias emblématiques, de Bellini à Gershwin, en passant par Mozart, Wagner et André Gagnon.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Reconnue en 2018 par la CBC comme l’une des </w:t>
      </w:r>
      <w:r w:rsidDel="00000000" w:rsidR="00000000" w:rsidRPr="00000000">
        <w:rPr>
          <w:rFonts w:ascii="Times New Roman" w:cs="Times New Roman" w:eastAsia="Times New Roman" w:hAnsi="Times New Roman"/>
          <w:i w:val="1"/>
          <w:iCs w:val="1"/>
          <w:sz w:val="20"/>
          <w:szCs w:val="20"/>
          <w:rtl w:val="0"/>
        </w:rPr>
        <w:t xml:space="preserve">30 Hot Canadian Classical Musicians Under 30</w:t>
      </w:r>
      <w:r w:rsidDel="00000000" w:rsidR="00000000" w:rsidRPr="00000000">
        <w:rPr>
          <w:rFonts w:ascii="Times New Roman" w:cs="Times New Roman" w:eastAsia="Times New Roman" w:hAnsi="Times New Roman"/>
          <w:sz w:val="20"/>
          <w:szCs w:val="20"/>
          <w:rtl w:val="0"/>
        </w:rPr>
        <w:t xml:space="preserve">, elle se hissait en finale de la catégorie découverte de l’année aux Prix Opus 2026 ainsi qu’au Prix Relève Télé-Québec 2025. Elle est lauréate de concours nationaux et internationaux dont le Tremplin International, la </w:t>
      </w:r>
      <w:r w:rsidDel="00000000" w:rsidR="00000000" w:rsidRPr="00000000">
        <w:rPr>
          <w:rFonts w:ascii="Times New Roman" w:cs="Times New Roman" w:eastAsia="Times New Roman" w:hAnsi="Times New Roman"/>
          <w:i w:val="1"/>
          <w:iCs w:val="1"/>
          <w:sz w:val="20"/>
          <w:szCs w:val="20"/>
          <w:rtl w:val="0"/>
        </w:rPr>
        <w:t xml:space="preserve">Edwin H. and Leigh W. Schadt String International Competition</w:t>
      </w:r>
      <w:r w:rsidDel="00000000" w:rsidR="00000000" w:rsidRPr="00000000">
        <w:rPr>
          <w:rFonts w:ascii="Times New Roman" w:cs="Times New Roman" w:eastAsia="Times New Roman" w:hAnsi="Times New Roman"/>
          <w:sz w:val="20"/>
          <w:szCs w:val="20"/>
          <w:rtl w:val="0"/>
        </w:rPr>
        <w:t xml:space="preserve">, le Prix d'Europe ainsi que la Compétition internationale de Musique et des Beaux-Arts.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Elle est diplômée de l’Université de Montréal, du </w:t>
      </w:r>
      <w:r w:rsidDel="00000000" w:rsidR="00000000" w:rsidRPr="00000000">
        <w:rPr>
          <w:rFonts w:ascii="Times New Roman" w:cs="Times New Roman" w:eastAsia="Times New Roman" w:hAnsi="Times New Roman"/>
          <w:i w:val="1"/>
          <w:iCs w:val="1"/>
          <w:sz w:val="20"/>
          <w:szCs w:val="20"/>
          <w:rtl w:val="0"/>
        </w:rPr>
        <w:t xml:space="preserve">New England Conservatory</w:t>
      </w:r>
      <w:r w:rsidDel="00000000" w:rsidR="00000000" w:rsidRPr="00000000">
        <w:rPr>
          <w:rFonts w:ascii="Times New Roman" w:cs="Times New Roman" w:eastAsia="Times New Roman" w:hAnsi="Times New Roman"/>
          <w:sz w:val="20"/>
          <w:szCs w:val="20"/>
          <w:rtl w:val="0"/>
        </w:rPr>
        <w:t xml:space="preserve"> et détient un doctorat en performance et littérature de la </w:t>
      </w:r>
      <w:r w:rsidDel="00000000" w:rsidR="00000000" w:rsidRPr="00000000">
        <w:rPr>
          <w:rFonts w:ascii="Times New Roman" w:cs="Times New Roman" w:eastAsia="Times New Roman" w:hAnsi="Times New Roman"/>
          <w:i w:val="1"/>
          <w:iCs w:val="1"/>
          <w:sz w:val="20"/>
          <w:szCs w:val="20"/>
          <w:rtl w:val="0"/>
        </w:rPr>
        <w:t xml:space="preserve">Eastman School of Music</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Musicienne engagée socialement, Noémie enseigne durant la saison estivale le violoncelle et la musique de chambre au </w:t>
      </w:r>
      <w:r w:rsidDel="00000000" w:rsidR="00000000" w:rsidRPr="00000000">
        <w:rPr>
          <w:rFonts w:ascii="Times New Roman" w:cs="Times New Roman" w:eastAsia="Times New Roman" w:hAnsi="Times New Roman"/>
          <w:i w:val="1"/>
          <w:iCs w:val="1"/>
          <w:sz w:val="20"/>
          <w:szCs w:val="20"/>
          <w:rtl w:val="0"/>
        </w:rPr>
        <w:t xml:space="preserve">Festival del Lago</w:t>
      </w:r>
      <w:r w:rsidDel="00000000" w:rsidR="00000000" w:rsidRPr="00000000">
        <w:rPr>
          <w:rFonts w:ascii="Times New Roman" w:cs="Times New Roman" w:eastAsia="Times New Roman" w:hAnsi="Times New Roman"/>
          <w:sz w:val="20"/>
          <w:szCs w:val="20"/>
          <w:rtl w:val="0"/>
        </w:rPr>
        <w:t xml:space="preserve"> au Mexique. Elle s’investit également dans la médiation culturelle, ayant mené des initiatives en milieux défavorisés à Boston, au Japon et au Cambodge.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Noémie a pour instrument le violoncelle « Ex-Meneses » de Matteo Goffriller (1700 - 1710), généreusement mis à sa disposition par Canimex Inc., Drummondville, Québec.</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